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Estimados estudiantes de Literatura 5° DB12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 la, sección “Materiales”, en la carpeta “UNIDAD I - LITERATURA” hay un archivo titulado “Antígona - Prólogo”. Es necesario leerlo para las próximas clases por videoconferencia. La idea es ir con el texto asimilado para disipar dudas y comentarlo entre todos. La próxima clase será por la opción de videoconferencia de CREA, que ya está programada para el MIÉRCOLES 29 a las 18:40. Para entonces tendrán que haber investigado el concepto de HÉROE TRÁGICO. Ante cualquier duda, contactarse conmigo al correo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paulo.resende2santos@gmail.com</w:t>
        </w:r>
      </w:hyperlink>
      <w:r w:rsidDel="00000000" w:rsidR="00000000" w:rsidRPr="00000000">
        <w:rPr>
          <w:rtl w:val="0"/>
        </w:rPr>
        <w:t xml:space="preserve"> o a mi celular (wpp) 098 817 247.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 mando un saludo, Paulo Resende.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ulo.resende2sant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